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23" w:rsidRPr="00AD2683" w:rsidRDefault="00AD2683">
      <w:pPr>
        <w:pBdr>
          <w:bottom w:val="single" w:sz="12" w:space="1" w:color="auto"/>
        </w:pBdr>
        <w:rPr>
          <w:rFonts w:ascii="Arial" w:hAnsi="Arial" w:cs="Arial"/>
        </w:rPr>
      </w:pPr>
      <w:r w:rsidRPr="00AD2683">
        <w:rPr>
          <w:rFonts w:ascii="Arial" w:hAnsi="Arial" w:cs="Arial"/>
          <w:noProof/>
        </w:rPr>
        <w:drawing>
          <wp:anchor distT="0" distB="0" distL="114300" distR="114300" simplePos="0" relativeHeight="251659264" behindDoc="0" locked="0" layoutInCell="1" hidden="0" allowOverlap="1" wp14:anchorId="20C9C027" wp14:editId="76DD51EF">
            <wp:simplePos x="0" y="0"/>
            <wp:positionH relativeFrom="column">
              <wp:posOffset>-57150</wp:posOffset>
            </wp:positionH>
            <wp:positionV relativeFrom="paragraph">
              <wp:posOffset>-361950</wp:posOffset>
            </wp:positionV>
            <wp:extent cx="3373755" cy="366395"/>
            <wp:effectExtent l="0" t="0" r="0" b="0"/>
            <wp:wrapNone/>
            <wp:docPr id="1028" name="image1.png" descr="signature-marketing"/>
            <wp:cNvGraphicFramePr/>
            <a:graphic xmlns:a="http://schemas.openxmlformats.org/drawingml/2006/main">
              <a:graphicData uri="http://schemas.openxmlformats.org/drawingml/2006/picture">
                <pic:pic xmlns:pic="http://schemas.openxmlformats.org/drawingml/2006/picture">
                  <pic:nvPicPr>
                    <pic:cNvPr id="0" name="image1.png" descr="signature-marketing"/>
                    <pic:cNvPicPr preferRelativeResize="0"/>
                  </pic:nvPicPr>
                  <pic:blipFill>
                    <a:blip r:embed="rId8"/>
                    <a:srcRect/>
                    <a:stretch>
                      <a:fillRect/>
                    </a:stretch>
                  </pic:blipFill>
                  <pic:spPr>
                    <a:xfrm>
                      <a:off x="0" y="0"/>
                      <a:ext cx="3373755" cy="366395"/>
                    </a:xfrm>
                    <a:prstGeom prst="rect">
                      <a:avLst/>
                    </a:prstGeom>
                    <a:ln/>
                  </pic:spPr>
                </pic:pic>
              </a:graphicData>
            </a:graphic>
          </wp:anchor>
        </w:drawing>
      </w:r>
    </w:p>
    <w:p w:rsidR="00AD2683" w:rsidRPr="00AD2683" w:rsidRDefault="00AD2683" w:rsidP="00AD2683">
      <w:pPr>
        <w:jc w:val="center"/>
        <w:rPr>
          <w:rFonts w:ascii="Arial" w:hAnsi="Arial" w:cs="Arial"/>
          <w:b/>
        </w:rPr>
      </w:pPr>
      <w:r w:rsidRPr="00AD2683">
        <w:rPr>
          <w:rFonts w:ascii="Arial" w:hAnsi="Arial" w:cs="Arial"/>
          <w:b/>
        </w:rPr>
        <w:t>President’s Awards for Leadership in International Education</w:t>
      </w:r>
      <w:r w:rsidR="00DE7F0C">
        <w:rPr>
          <w:rFonts w:ascii="Arial" w:hAnsi="Arial" w:cs="Arial"/>
          <w:b/>
        </w:rPr>
        <w:t xml:space="preserve"> (PALIE)</w:t>
      </w:r>
    </w:p>
    <w:p w:rsidR="00AD2683" w:rsidRPr="00AD2683" w:rsidRDefault="00AD2683" w:rsidP="00AD2683">
      <w:pPr>
        <w:rPr>
          <w:rFonts w:ascii="Arial" w:hAnsi="Arial" w:cs="Arial"/>
        </w:rPr>
      </w:pPr>
      <w:r w:rsidRPr="00AD2683">
        <w:rPr>
          <w:rFonts w:ascii="Arial" w:hAnsi="Arial" w:cs="Arial"/>
        </w:rPr>
        <w:t>We are accepting nominations for two categories this year: the award for Distinguished Service and the award for Rising Professionals.</w:t>
      </w:r>
    </w:p>
    <w:p w:rsidR="00AD2683" w:rsidRPr="00AD2683" w:rsidRDefault="00AD2683" w:rsidP="00AD2683">
      <w:pPr>
        <w:rPr>
          <w:rFonts w:ascii="Arial" w:hAnsi="Arial" w:cs="Arial"/>
        </w:rPr>
      </w:pPr>
      <w:r w:rsidRPr="00AD2683">
        <w:rPr>
          <w:rFonts w:ascii="Arial" w:hAnsi="Arial" w:cs="Arial"/>
        </w:rPr>
        <w:t>The University of Michigan offers an unparalleled breadth of global learning opportunities for our students. Each year, thousands of U-M students gain international experience through study abroad programs, intensive language immersion, internships, interdisciplinary design projects, and service learning. Equally important are the international students and scholars who bring cultural and intellectual diversity to our campuses. They enrich the U-M community and its scholarship, and expand the global network of leadership and service.</w:t>
      </w:r>
    </w:p>
    <w:p w:rsidR="00AD2683" w:rsidRPr="00AD2683" w:rsidRDefault="00AD2683" w:rsidP="00AD2683">
      <w:pPr>
        <w:rPr>
          <w:rFonts w:ascii="Arial" w:hAnsi="Arial" w:cs="Arial"/>
        </w:rPr>
      </w:pPr>
      <w:r w:rsidRPr="00AD2683">
        <w:rPr>
          <w:rFonts w:ascii="Arial" w:hAnsi="Arial" w:cs="Arial"/>
        </w:rPr>
        <w:t>These awards recognize and celebrate the extraordinary leadership and efforts of U-M faculty and staff who advance international education for our students.</w:t>
      </w:r>
    </w:p>
    <w:p w:rsidR="00AD2683" w:rsidRPr="00AD2683" w:rsidRDefault="00AD2683" w:rsidP="00AD2683">
      <w:pPr>
        <w:rPr>
          <w:rFonts w:ascii="Arial" w:hAnsi="Arial" w:cs="Arial"/>
          <w:b/>
          <w:sz w:val="24"/>
          <w:u w:val="single"/>
        </w:rPr>
      </w:pPr>
      <w:r w:rsidRPr="00AD2683">
        <w:rPr>
          <w:rFonts w:ascii="Arial" w:hAnsi="Arial" w:cs="Arial"/>
          <w:b/>
          <w:sz w:val="24"/>
          <w:u w:val="single"/>
        </w:rPr>
        <w:t>Eligibility and Selection Criteria</w:t>
      </w:r>
    </w:p>
    <w:p w:rsidR="00AD2683" w:rsidRPr="00AD2683" w:rsidRDefault="00AD2683" w:rsidP="00AD2683">
      <w:pPr>
        <w:rPr>
          <w:rFonts w:ascii="Arial" w:hAnsi="Arial" w:cs="Arial"/>
        </w:rPr>
      </w:pPr>
      <w:r w:rsidRPr="00AD2683">
        <w:rPr>
          <w:rFonts w:ascii="Arial" w:hAnsi="Arial" w:cs="Arial"/>
        </w:rPr>
        <w:t>Eligible for nomination are all active U-M faculty and staff members, on all three campuses, who meet the selection criteria for one of two categories: Distinguished Service or Rising Professional. Note: employees in the Office of the Vice Provost for Engaged Learning or the Office of the President are not eligible.</w:t>
      </w:r>
    </w:p>
    <w:p w:rsidR="00AD2683" w:rsidRPr="00AD2683" w:rsidRDefault="00AD2683" w:rsidP="00AD2683">
      <w:pPr>
        <w:pStyle w:val="ListParagraph"/>
        <w:numPr>
          <w:ilvl w:val="0"/>
          <w:numId w:val="2"/>
        </w:numPr>
        <w:ind w:left="0"/>
        <w:rPr>
          <w:rFonts w:ascii="Arial" w:hAnsi="Arial" w:cs="Arial"/>
        </w:rPr>
      </w:pPr>
      <w:r w:rsidRPr="00AD2683">
        <w:rPr>
          <w:rFonts w:ascii="Arial" w:hAnsi="Arial" w:cs="Arial"/>
          <w:b/>
        </w:rPr>
        <w:t>Distinguished Service</w:t>
      </w:r>
      <w:r w:rsidRPr="00AD2683">
        <w:rPr>
          <w:rFonts w:ascii="Arial" w:hAnsi="Arial" w:cs="Arial"/>
        </w:rPr>
        <w:t xml:space="preserve"> – honors individuals with a long-standing, sustained commitment to advancing international education. This includes those who have demonstrated significant accomplishments, leadership, and innovation over an extended period, shaping the field both at U-M and beyond: </w:t>
      </w:r>
    </w:p>
    <w:p w:rsidR="00AD2683" w:rsidRPr="00AD2683" w:rsidRDefault="00AD2683" w:rsidP="00AD2683">
      <w:pPr>
        <w:pStyle w:val="ListParagraph"/>
        <w:numPr>
          <w:ilvl w:val="0"/>
          <w:numId w:val="3"/>
        </w:numPr>
        <w:rPr>
          <w:rFonts w:ascii="Arial" w:hAnsi="Arial" w:cs="Arial"/>
        </w:rPr>
      </w:pPr>
      <w:r w:rsidRPr="00AD2683">
        <w:rPr>
          <w:rFonts w:ascii="Arial" w:hAnsi="Arial" w:cs="Arial"/>
        </w:rPr>
        <w:t>Sustained commitment: education abroad, international student support, global learning programs on campus, institutional partnerships, intensive language programs, etc.</w:t>
      </w:r>
    </w:p>
    <w:p w:rsidR="00AD2683" w:rsidRPr="00AD2683" w:rsidRDefault="00AD2683" w:rsidP="00AD2683">
      <w:pPr>
        <w:pStyle w:val="ListParagraph"/>
        <w:numPr>
          <w:ilvl w:val="0"/>
          <w:numId w:val="3"/>
        </w:numPr>
        <w:rPr>
          <w:rFonts w:ascii="Arial" w:hAnsi="Arial" w:cs="Arial"/>
        </w:rPr>
      </w:pPr>
      <w:r w:rsidRPr="00AD2683">
        <w:rPr>
          <w:rFonts w:ascii="Arial" w:hAnsi="Arial" w:cs="Arial"/>
        </w:rPr>
        <w:t>Specific accomplishments: successful program development, significant impact on U-M student participation, curricular innovation for global learning, etc.</w:t>
      </w:r>
    </w:p>
    <w:p w:rsidR="00AD2683" w:rsidRPr="00AD2683" w:rsidRDefault="00AD2683" w:rsidP="00AD2683">
      <w:pPr>
        <w:pStyle w:val="ListParagraph"/>
        <w:numPr>
          <w:ilvl w:val="0"/>
          <w:numId w:val="3"/>
        </w:numPr>
        <w:rPr>
          <w:rFonts w:ascii="Arial" w:hAnsi="Arial" w:cs="Arial"/>
        </w:rPr>
      </w:pPr>
      <w:r w:rsidRPr="00AD2683">
        <w:rPr>
          <w:rFonts w:ascii="Arial" w:hAnsi="Arial" w:cs="Arial"/>
        </w:rPr>
        <w:t>Leadership role in the field of international education, either on campus or beyond</w:t>
      </w:r>
      <w:r>
        <w:rPr>
          <w:rFonts w:ascii="Arial" w:hAnsi="Arial" w:cs="Arial"/>
        </w:rPr>
        <w:br/>
      </w:r>
    </w:p>
    <w:p w:rsidR="00AD2683" w:rsidRPr="00AD2683" w:rsidRDefault="00AD2683" w:rsidP="00AD2683">
      <w:pPr>
        <w:pStyle w:val="ListParagraph"/>
        <w:numPr>
          <w:ilvl w:val="0"/>
          <w:numId w:val="2"/>
        </w:numPr>
        <w:ind w:left="0"/>
        <w:rPr>
          <w:rFonts w:ascii="Arial" w:hAnsi="Arial" w:cs="Arial"/>
        </w:rPr>
      </w:pPr>
      <w:r w:rsidRPr="00AD2683">
        <w:rPr>
          <w:rFonts w:ascii="Arial" w:hAnsi="Arial" w:cs="Arial"/>
          <w:b/>
        </w:rPr>
        <w:t>Rising Professional</w:t>
      </w:r>
      <w:r w:rsidRPr="00AD2683">
        <w:rPr>
          <w:rFonts w:ascii="Arial" w:hAnsi="Arial" w:cs="Arial"/>
        </w:rPr>
        <w:t xml:space="preserve"> – intended for early- to mid-career professionals who have made notable contributions while demonstrating exceptional potential for future growth and leadership. This award celebrates those who are still in the process of establishing themselves in the field, highlighting their emerging impact and dedication to U-M’s international education mission:</w:t>
      </w:r>
    </w:p>
    <w:p w:rsidR="00AD2683" w:rsidRPr="00AD2683" w:rsidRDefault="00AD2683" w:rsidP="00AD2683">
      <w:pPr>
        <w:pStyle w:val="ListParagraph"/>
        <w:numPr>
          <w:ilvl w:val="0"/>
          <w:numId w:val="4"/>
        </w:numPr>
        <w:rPr>
          <w:rFonts w:ascii="Arial" w:hAnsi="Arial" w:cs="Arial"/>
        </w:rPr>
      </w:pPr>
      <w:r w:rsidRPr="00AD2683">
        <w:rPr>
          <w:rFonts w:ascii="Arial" w:hAnsi="Arial" w:cs="Arial"/>
        </w:rPr>
        <w:t>Significant contributions to international education for U-M students (e.g. education abroad, international student support, global learning programs on campus, institutional partnerships, intensive language programs, etc.) made by an early- to mid-career professional.</w:t>
      </w:r>
    </w:p>
    <w:p w:rsidR="00AD2683" w:rsidRPr="00AD2683" w:rsidRDefault="00AD2683" w:rsidP="00AD2683">
      <w:pPr>
        <w:pStyle w:val="ListParagraph"/>
        <w:numPr>
          <w:ilvl w:val="0"/>
          <w:numId w:val="4"/>
        </w:numPr>
        <w:rPr>
          <w:rFonts w:ascii="Arial" w:hAnsi="Arial" w:cs="Arial"/>
        </w:rPr>
      </w:pPr>
      <w:r w:rsidRPr="00AD2683">
        <w:rPr>
          <w:rFonts w:ascii="Arial" w:hAnsi="Arial" w:cs="Arial"/>
        </w:rPr>
        <w:t>Specific accomplishments in U-M international education, e.g. successful program development, significant impact on U-M student participation, or curricular innovation for global learning.</w:t>
      </w:r>
    </w:p>
    <w:p w:rsidR="00AD2683" w:rsidRPr="00AD2683" w:rsidRDefault="00AD2683" w:rsidP="00AD2683">
      <w:pPr>
        <w:pStyle w:val="ListParagraph"/>
        <w:numPr>
          <w:ilvl w:val="0"/>
          <w:numId w:val="4"/>
        </w:numPr>
        <w:rPr>
          <w:rFonts w:ascii="Arial" w:hAnsi="Arial" w:cs="Arial"/>
        </w:rPr>
      </w:pPr>
      <w:r w:rsidRPr="00AD2683">
        <w:rPr>
          <w:rFonts w:ascii="Arial" w:hAnsi="Arial" w:cs="Arial"/>
        </w:rPr>
        <w:t>Active involvement in the field of international education, either on campus or beyond, reflecting ongoing and exceptional growth.</w:t>
      </w:r>
    </w:p>
    <w:p w:rsidR="00AD2683" w:rsidRDefault="00AD2683" w:rsidP="00AD2683">
      <w:pPr>
        <w:rPr>
          <w:rFonts w:ascii="Arial" w:hAnsi="Arial" w:cs="Arial"/>
        </w:rPr>
      </w:pPr>
    </w:p>
    <w:p w:rsidR="00AD2683" w:rsidRPr="00AD2683" w:rsidRDefault="00AD2683" w:rsidP="00AD2683">
      <w:pPr>
        <w:rPr>
          <w:rFonts w:ascii="Arial" w:hAnsi="Arial" w:cs="Arial"/>
        </w:rPr>
      </w:pPr>
      <w:r w:rsidRPr="00AD2683">
        <w:rPr>
          <w:rFonts w:ascii="Arial" w:hAnsi="Arial" w:cs="Arial"/>
          <w:b/>
          <w:sz w:val="24"/>
          <w:u w:val="single"/>
        </w:rPr>
        <w:lastRenderedPageBreak/>
        <w:t>Nomination Process</w:t>
      </w:r>
      <w:r w:rsidRPr="00AD2683">
        <w:rPr>
          <w:rFonts w:ascii="Arial" w:hAnsi="Arial" w:cs="Arial"/>
        </w:rPr>
        <w:t>:</w:t>
      </w:r>
    </w:p>
    <w:p w:rsidR="00AD2683" w:rsidRPr="00AD2683" w:rsidRDefault="00AD2683" w:rsidP="00AD2683">
      <w:pPr>
        <w:rPr>
          <w:rFonts w:ascii="Arial" w:hAnsi="Arial" w:cs="Arial"/>
        </w:rPr>
      </w:pPr>
      <w:r w:rsidRPr="00AD2683">
        <w:rPr>
          <w:rFonts w:ascii="Arial" w:hAnsi="Arial" w:cs="Arial"/>
        </w:rPr>
        <w:t>All active faculty, staff and students are eligible to submit nominations. Each nomination packet should include the following items:</w:t>
      </w:r>
    </w:p>
    <w:p w:rsidR="00AD2683" w:rsidRPr="00AD2683" w:rsidRDefault="00AD2683" w:rsidP="00AD2683">
      <w:pPr>
        <w:pStyle w:val="ListParagraph"/>
        <w:numPr>
          <w:ilvl w:val="0"/>
          <w:numId w:val="5"/>
        </w:numPr>
        <w:rPr>
          <w:rFonts w:ascii="Arial" w:hAnsi="Arial" w:cs="Arial"/>
        </w:rPr>
      </w:pPr>
      <w:r w:rsidRPr="00AD2683">
        <w:rPr>
          <w:rFonts w:ascii="Arial" w:hAnsi="Arial" w:cs="Arial"/>
        </w:rPr>
        <w:t xml:space="preserve">A nomination cover sheet, included below. The cover sheet should include a brief paragraph summarizing the length of service of the nominee at the University of Michigan, and the different roles the nominee has held throughout their years of U-M service. </w:t>
      </w:r>
    </w:p>
    <w:p w:rsidR="00AD2683" w:rsidRPr="00AD2683" w:rsidRDefault="00AD2683" w:rsidP="00AD2683">
      <w:pPr>
        <w:pStyle w:val="ListParagraph"/>
        <w:numPr>
          <w:ilvl w:val="0"/>
          <w:numId w:val="5"/>
        </w:numPr>
        <w:rPr>
          <w:rFonts w:ascii="Arial" w:hAnsi="Arial" w:cs="Arial"/>
        </w:rPr>
      </w:pPr>
      <w:r w:rsidRPr="00AD2683">
        <w:rPr>
          <w:rFonts w:ascii="Arial" w:hAnsi="Arial" w:cs="Arial"/>
        </w:rPr>
        <w:t>A nomination statement, between 500 and 600 words in length, describing how the nominee has demonstrated some or all of the traits outlined in the selection criteria.</w:t>
      </w:r>
    </w:p>
    <w:p w:rsidR="00AD2683" w:rsidRPr="00AD2683" w:rsidRDefault="00AD2683" w:rsidP="00AD2683">
      <w:pPr>
        <w:pStyle w:val="ListParagraph"/>
        <w:numPr>
          <w:ilvl w:val="0"/>
          <w:numId w:val="5"/>
        </w:numPr>
        <w:rPr>
          <w:rFonts w:ascii="Arial" w:hAnsi="Arial" w:cs="Arial"/>
        </w:rPr>
      </w:pPr>
      <w:r w:rsidRPr="00AD2683">
        <w:rPr>
          <w:rFonts w:ascii="Arial" w:hAnsi="Arial" w:cs="Arial"/>
        </w:rPr>
        <w:t>Three letters of support from colleagues, detailing the nominee’s achievements and/or service to the field of international education.</w:t>
      </w:r>
    </w:p>
    <w:p w:rsidR="00AD2683" w:rsidRPr="00AD2683" w:rsidRDefault="00AD2683" w:rsidP="00AD2683">
      <w:pPr>
        <w:pStyle w:val="ListParagraph"/>
        <w:numPr>
          <w:ilvl w:val="0"/>
          <w:numId w:val="5"/>
        </w:numPr>
        <w:rPr>
          <w:rFonts w:ascii="Arial" w:hAnsi="Arial" w:cs="Arial"/>
        </w:rPr>
      </w:pPr>
      <w:r w:rsidRPr="00AD2683">
        <w:rPr>
          <w:rFonts w:ascii="Arial" w:hAnsi="Arial" w:cs="Arial"/>
        </w:rPr>
        <w:t>A current curriculum vitae.</w:t>
      </w:r>
    </w:p>
    <w:p w:rsidR="00AD2683" w:rsidRDefault="00AD2683" w:rsidP="00AD2683">
      <w:pPr>
        <w:rPr>
          <w:rFonts w:ascii="Arial" w:hAnsi="Arial" w:cs="Arial"/>
        </w:rPr>
      </w:pPr>
    </w:p>
    <w:p w:rsidR="00AD2683" w:rsidRPr="00AD2683" w:rsidRDefault="00AD2683" w:rsidP="00AD2683">
      <w:pPr>
        <w:rPr>
          <w:rFonts w:ascii="Arial" w:hAnsi="Arial" w:cs="Arial"/>
        </w:rPr>
      </w:pPr>
      <w:r w:rsidRPr="00AD2683">
        <w:rPr>
          <w:rFonts w:ascii="Arial" w:hAnsi="Arial" w:cs="Arial"/>
        </w:rPr>
        <w:t xml:space="preserve">Nominators should note that U-M is interested in the nominee pool reflecting the diversity of its faculty and staff, with respect to such factors as gender, race/ethnicity, and unit affiliation. </w:t>
      </w:r>
    </w:p>
    <w:p w:rsidR="00AD2683" w:rsidRPr="00AD2683" w:rsidRDefault="00AD2683" w:rsidP="00AD2683">
      <w:pPr>
        <w:rPr>
          <w:rFonts w:ascii="Arial" w:hAnsi="Arial" w:cs="Arial"/>
        </w:rPr>
      </w:pPr>
      <w:r w:rsidRPr="00AD2683">
        <w:rPr>
          <w:rFonts w:ascii="Arial" w:hAnsi="Arial" w:cs="Arial"/>
        </w:rPr>
        <w:t>Each submitted nomination will be considered for two consecutive selection years.</w:t>
      </w:r>
    </w:p>
    <w:p w:rsidR="00AD2683" w:rsidRPr="00AD2683" w:rsidRDefault="00AD2683" w:rsidP="00AD2683">
      <w:pPr>
        <w:rPr>
          <w:rFonts w:ascii="Arial" w:hAnsi="Arial" w:cs="Arial"/>
        </w:rPr>
      </w:pPr>
      <w:r w:rsidRPr="00AD2683">
        <w:rPr>
          <w:rFonts w:ascii="Arial" w:hAnsi="Arial" w:cs="Arial"/>
        </w:rPr>
        <w:t xml:space="preserve">Completed nomination packets should be submitted by email to </w:t>
      </w:r>
      <w:hyperlink r:id="rId9" w:history="1">
        <w:r w:rsidRPr="00AD2683">
          <w:rPr>
            <w:rStyle w:val="Hyperlink"/>
            <w:rFonts w:ascii="Arial" w:hAnsi="Arial" w:cs="Arial"/>
          </w:rPr>
          <w:t>international-education-award@umich.edu</w:t>
        </w:r>
      </w:hyperlink>
      <w:r w:rsidR="00DE7F0C">
        <w:rPr>
          <w:rFonts w:ascii="Arial" w:hAnsi="Arial" w:cs="Arial"/>
        </w:rPr>
        <w:t xml:space="preserve"> by the deadline listed on</w:t>
      </w:r>
      <w:r w:rsidRPr="00AD2683">
        <w:rPr>
          <w:rFonts w:ascii="Arial" w:hAnsi="Arial" w:cs="Arial"/>
        </w:rPr>
        <w:t xml:space="preserve"> the </w:t>
      </w:r>
      <w:hyperlink r:id="rId10" w:history="1">
        <w:r w:rsidR="005864BC" w:rsidRPr="005864BC">
          <w:rPr>
            <w:rStyle w:val="Hyperlink"/>
            <w:rFonts w:ascii="Arial" w:hAnsi="Arial" w:cs="Arial"/>
          </w:rPr>
          <w:t>Office of the President website</w:t>
        </w:r>
      </w:hyperlink>
      <w:r w:rsidR="005864BC">
        <w:rPr>
          <w:rFonts w:ascii="Arial" w:hAnsi="Arial" w:cs="Arial"/>
        </w:rPr>
        <w:t xml:space="preserve">. </w:t>
      </w:r>
      <w:bookmarkStart w:id="0" w:name="_GoBack"/>
      <w:bookmarkEnd w:id="0"/>
    </w:p>
    <w:p w:rsidR="00AD2683" w:rsidRPr="00AD2683" w:rsidRDefault="00AD2683">
      <w:pPr>
        <w:rPr>
          <w:rFonts w:ascii="Arial" w:hAnsi="Arial" w:cs="Arial"/>
        </w:rPr>
      </w:pPr>
      <w:r w:rsidRPr="00AD2683">
        <w:rPr>
          <w:rFonts w:ascii="Arial" w:hAnsi="Arial" w:cs="Arial"/>
        </w:rPr>
        <w:br w:type="page"/>
      </w:r>
    </w:p>
    <w:p w:rsidR="00AD2683" w:rsidRDefault="00AD2683" w:rsidP="00AD2683">
      <w:pPr>
        <w:pBdr>
          <w:bottom w:val="single" w:sz="12" w:space="1" w:color="auto"/>
        </w:pBdr>
        <w:jc w:val="center"/>
        <w:rPr>
          <w:rFonts w:ascii="Arial" w:hAnsi="Arial" w:cs="Arial"/>
          <w:sz w:val="28"/>
          <w:szCs w:val="28"/>
        </w:rPr>
      </w:pPr>
      <w:r w:rsidRPr="00AD2683">
        <w:rPr>
          <w:rFonts w:ascii="Arial" w:hAnsi="Arial" w:cs="Arial"/>
          <w:sz w:val="28"/>
          <w:szCs w:val="28"/>
        </w:rPr>
        <w:t>President’s Awards for Leadership in International Education</w:t>
      </w:r>
      <w:r>
        <w:rPr>
          <w:rFonts w:ascii="Arial" w:hAnsi="Arial" w:cs="Arial"/>
          <w:sz w:val="28"/>
          <w:szCs w:val="28"/>
        </w:rPr>
        <w:br/>
      </w:r>
      <w:r w:rsidRPr="00AD2683">
        <w:rPr>
          <w:rFonts w:ascii="Arial" w:hAnsi="Arial" w:cs="Arial"/>
          <w:sz w:val="28"/>
          <w:szCs w:val="28"/>
        </w:rPr>
        <w:t>Cover Sheet</w:t>
      </w:r>
    </w:p>
    <w:p w:rsidR="00AD2683" w:rsidRPr="00AD2683" w:rsidRDefault="00AD2683" w:rsidP="00AD2683">
      <w:pPr>
        <w:rPr>
          <w:rFonts w:ascii="Arial" w:hAnsi="Arial" w:cs="Arial"/>
          <w:b/>
          <w:sz w:val="24"/>
        </w:rPr>
      </w:pPr>
      <w:r w:rsidRPr="00AD2683">
        <w:rPr>
          <w:rFonts w:ascii="Arial" w:hAnsi="Arial" w:cs="Arial"/>
          <w:b/>
          <w:sz w:val="24"/>
        </w:rPr>
        <w:t>Information about the Nominee</w:t>
      </w:r>
    </w:p>
    <w:p w:rsidR="00AD2683" w:rsidRPr="00AD2683" w:rsidRDefault="00AD2683" w:rsidP="00A62C22">
      <w:pPr>
        <w:ind w:left="180"/>
        <w:rPr>
          <w:rFonts w:ascii="Arial" w:hAnsi="Arial" w:cs="Arial"/>
        </w:rPr>
      </w:pPr>
      <w:r>
        <w:rPr>
          <w:rFonts w:ascii="Arial" w:hAnsi="Arial" w:cs="Arial"/>
        </w:rPr>
        <w:t xml:space="preserve">Full Name: </w:t>
      </w:r>
      <w:r>
        <w:rPr>
          <w:rFonts w:ascii="Arial" w:hAnsi="Arial" w:cs="Arial"/>
        </w:rPr>
        <w:br/>
        <w:t xml:space="preserve">Title and Department: </w:t>
      </w:r>
      <w:r>
        <w:rPr>
          <w:rFonts w:ascii="Arial" w:hAnsi="Arial" w:cs="Arial"/>
        </w:rPr>
        <w:br/>
        <w:t xml:space="preserve">Uniqname: </w:t>
      </w:r>
      <w:r>
        <w:rPr>
          <w:rFonts w:ascii="Arial" w:hAnsi="Arial" w:cs="Arial"/>
        </w:rPr>
        <w:br/>
      </w:r>
      <w:r w:rsidRPr="00AD2683">
        <w:rPr>
          <w:rFonts w:ascii="Arial" w:hAnsi="Arial" w:cs="Arial"/>
        </w:rPr>
        <w:t xml:space="preserve">Campus or Mobile Phone: </w:t>
      </w:r>
    </w:p>
    <w:p w:rsidR="00A62C22" w:rsidRDefault="00A62C22" w:rsidP="00AD2683">
      <w:pPr>
        <w:rPr>
          <w:rFonts w:ascii="Arial" w:hAnsi="Arial" w:cs="Arial"/>
          <w:b/>
          <w:sz w:val="24"/>
        </w:rPr>
      </w:pPr>
    </w:p>
    <w:p w:rsidR="00AD2683" w:rsidRPr="00AD2683" w:rsidRDefault="00AD2683" w:rsidP="00AD2683">
      <w:pPr>
        <w:rPr>
          <w:rFonts w:ascii="Arial" w:hAnsi="Arial" w:cs="Arial"/>
          <w:b/>
          <w:sz w:val="24"/>
        </w:rPr>
      </w:pPr>
      <w:r>
        <w:rPr>
          <w:rFonts w:ascii="Arial" w:hAnsi="Arial" w:cs="Arial"/>
          <w:b/>
          <w:sz w:val="24"/>
        </w:rPr>
        <w:t>Information about the Nominator</w:t>
      </w:r>
      <w:r>
        <w:rPr>
          <w:rFonts w:ascii="Arial" w:hAnsi="Arial" w:cs="Arial"/>
          <w:b/>
          <w:sz w:val="24"/>
        </w:rPr>
        <w:br/>
      </w:r>
      <w:r w:rsidRPr="00AD2683">
        <w:rPr>
          <w:rFonts w:ascii="Arial" w:hAnsi="Arial" w:cs="Arial"/>
          <w:i/>
        </w:rPr>
        <w:t>Please add lines as needed to accommodate multiple nominators.</w:t>
      </w:r>
    </w:p>
    <w:p w:rsidR="00AD2683" w:rsidRPr="00AD2683" w:rsidRDefault="00AD2683" w:rsidP="00A62C22">
      <w:pPr>
        <w:ind w:left="180"/>
        <w:rPr>
          <w:rFonts w:ascii="Arial" w:hAnsi="Arial" w:cs="Arial"/>
        </w:rPr>
      </w:pPr>
      <w:r>
        <w:rPr>
          <w:rFonts w:ascii="Arial" w:hAnsi="Arial" w:cs="Arial"/>
        </w:rPr>
        <w:t xml:space="preserve">Full Name: </w:t>
      </w:r>
      <w:r>
        <w:rPr>
          <w:rFonts w:ascii="Arial" w:hAnsi="Arial" w:cs="Arial"/>
        </w:rPr>
        <w:br/>
        <w:t xml:space="preserve">Title and Department: </w:t>
      </w:r>
      <w:r>
        <w:rPr>
          <w:rFonts w:ascii="Arial" w:hAnsi="Arial" w:cs="Arial"/>
        </w:rPr>
        <w:br/>
        <w:t xml:space="preserve">Uniqname: </w:t>
      </w:r>
      <w:r>
        <w:rPr>
          <w:rFonts w:ascii="Arial" w:hAnsi="Arial" w:cs="Arial"/>
        </w:rPr>
        <w:br/>
      </w:r>
      <w:r w:rsidRPr="00AD2683">
        <w:rPr>
          <w:rFonts w:ascii="Arial" w:hAnsi="Arial" w:cs="Arial"/>
        </w:rPr>
        <w:t xml:space="preserve">Campus or Mobile Phone: </w:t>
      </w:r>
    </w:p>
    <w:p w:rsidR="00A62C22" w:rsidRDefault="00A62C22" w:rsidP="00AD2683">
      <w:pPr>
        <w:rPr>
          <w:rFonts w:ascii="Arial" w:hAnsi="Arial" w:cs="Arial"/>
          <w:b/>
          <w:sz w:val="24"/>
        </w:rPr>
      </w:pPr>
    </w:p>
    <w:p w:rsidR="00AD2683" w:rsidRPr="00AD2683" w:rsidRDefault="00AD2683" w:rsidP="00AD2683">
      <w:pPr>
        <w:rPr>
          <w:rFonts w:ascii="Arial" w:hAnsi="Arial" w:cs="Arial"/>
          <w:b/>
          <w:sz w:val="24"/>
        </w:rPr>
      </w:pPr>
      <w:r>
        <w:rPr>
          <w:rFonts w:ascii="Arial" w:hAnsi="Arial" w:cs="Arial"/>
          <w:b/>
          <w:sz w:val="24"/>
        </w:rPr>
        <w:t>Support Letters</w:t>
      </w:r>
      <w:r>
        <w:rPr>
          <w:rFonts w:ascii="Arial" w:hAnsi="Arial" w:cs="Arial"/>
          <w:b/>
          <w:sz w:val="24"/>
        </w:rPr>
        <w:br/>
      </w:r>
      <w:r w:rsidRPr="00AD2683">
        <w:rPr>
          <w:rFonts w:ascii="Arial" w:hAnsi="Arial" w:cs="Arial"/>
          <w:i/>
        </w:rPr>
        <w:t>Please list three individuals who are providing letters of support for the nomination.</w:t>
      </w:r>
    </w:p>
    <w:p w:rsidR="00AD2683" w:rsidRPr="00AD2683" w:rsidRDefault="00A62C22" w:rsidP="00A62C22">
      <w:pPr>
        <w:ind w:left="180"/>
        <w:rPr>
          <w:rFonts w:ascii="Arial" w:hAnsi="Arial" w:cs="Arial"/>
        </w:rPr>
      </w:pPr>
      <w:r>
        <w:rPr>
          <w:rFonts w:ascii="Arial" w:hAnsi="Arial" w:cs="Arial"/>
        </w:rPr>
        <w:t xml:space="preserve">Full Name: </w:t>
      </w:r>
      <w:r>
        <w:rPr>
          <w:rFonts w:ascii="Arial" w:hAnsi="Arial" w:cs="Arial"/>
        </w:rPr>
        <w:br/>
      </w:r>
      <w:r w:rsidR="00AD2683" w:rsidRPr="00AD2683">
        <w:rPr>
          <w:rFonts w:ascii="Arial" w:hAnsi="Arial" w:cs="Arial"/>
        </w:rPr>
        <w:t>Title and Department (and institu</w:t>
      </w:r>
      <w:r>
        <w:rPr>
          <w:rFonts w:ascii="Arial" w:hAnsi="Arial" w:cs="Arial"/>
        </w:rPr>
        <w:t xml:space="preserve">tion/organization if non-U-M): </w:t>
      </w:r>
      <w:r>
        <w:rPr>
          <w:rFonts w:ascii="Arial" w:hAnsi="Arial" w:cs="Arial"/>
        </w:rPr>
        <w:br/>
        <w:t>Uniqname (if applicable):</w:t>
      </w:r>
    </w:p>
    <w:p w:rsidR="00AD2683" w:rsidRPr="00AD2683" w:rsidRDefault="00AD2683" w:rsidP="00A62C22">
      <w:pPr>
        <w:ind w:left="180"/>
        <w:rPr>
          <w:rFonts w:ascii="Arial" w:hAnsi="Arial" w:cs="Arial"/>
        </w:rPr>
      </w:pPr>
      <w:r w:rsidRPr="00AD2683">
        <w:rPr>
          <w:rFonts w:ascii="Arial" w:hAnsi="Arial" w:cs="Arial"/>
        </w:rPr>
        <w:t>Full Name:</w:t>
      </w:r>
      <w:r w:rsidR="00A62C22">
        <w:rPr>
          <w:rFonts w:ascii="Arial" w:hAnsi="Arial" w:cs="Arial"/>
        </w:rPr>
        <w:t xml:space="preserve"> </w:t>
      </w:r>
      <w:r w:rsidR="00A62C22">
        <w:rPr>
          <w:rFonts w:ascii="Arial" w:hAnsi="Arial" w:cs="Arial"/>
        </w:rPr>
        <w:br/>
      </w:r>
      <w:r w:rsidRPr="00AD2683">
        <w:rPr>
          <w:rFonts w:ascii="Arial" w:hAnsi="Arial" w:cs="Arial"/>
        </w:rPr>
        <w:t>Title and Department (and institu</w:t>
      </w:r>
      <w:r w:rsidR="00A62C22">
        <w:rPr>
          <w:rFonts w:ascii="Arial" w:hAnsi="Arial" w:cs="Arial"/>
        </w:rPr>
        <w:t xml:space="preserve">tion/organization if non-U-M): </w:t>
      </w:r>
      <w:r w:rsidR="00A62C22">
        <w:rPr>
          <w:rFonts w:ascii="Arial" w:hAnsi="Arial" w:cs="Arial"/>
        </w:rPr>
        <w:br/>
      </w:r>
      <w:r w:rsidRPr="00AD2683">
        <w:rPr>
          <w:rFonts w:ascii="Arial" w:hAnsi="Arial" w:cs="Arial"/>
        </w:rPr>
        <w:t xml:space="preserve">Uniqname (if applicable): </w:t>
      </w:r>
    </w:p>
    <w:p w:rsidR="00AD2683" w:rsidRPr="00AD2683" w:rsidRDefault="00A62C22" w:rsidP="00A62C22">
      <w:pPr>
        <w:ind w:left="180"/>
        <w:rPr>
          <w:rFonts w:ascii="Arial" w:hAnsi="Arial" w:cs="Arial"/>
        </w:rPr>
      </w:pPr>
      <w:r>
        <w:rPr>
          <w:rFonts w:ascii="Arial" w:hAnsi="Arial" w:cs="Arial"/>
        </w:rPr>
        <w:t xml:space="preserve">Full Name: </w:t>
      </w:r>
      <w:r>
        <w:rPr>
          <w:rFonts w:ascii="Arial" w:hAnsi="Arial" w:cs="Arial"/>
        </w:rPr>
        <w:br/>
      </w:r>
      <w:r w:rsidR="00AD2683" w:rsidRPr="00AD2683">
        <w:rPr>
          <w:rFonts w:ascii="Arial" w:hAnsi="Arial" w:cs="Arial"/>
        </w:rPr>
        <w:t>Title and Department (and institu</w:t>
      </w:r>
      <w:r>
        <w:rPr>
          <w:rFonts w:ascii="Arial" w:hAnsi="Arial" w:cs="Arial"/>
        </w:rPr>
        <w:t xml:space="preserve">tion/organization if non-U-M): </w:t>
      </w:r>
      <w:r>
        <w:rPr>
          <w:rFonts w:ascii="Arial" w:hAnsi="Arial" w:cs="Arial"/>
        </w:rPr>
        <w:br/>
      </w:r>
      <w:r w:rsidR="00AD2683" w:rsidRPr="00AD2683">
        <w:rPr>
          <w:rFonts w:ascii="Arial" w:hAnsi="Arial" w:cs="Arial"/>
        </w:rPr>
        <w:t xml:space="preserve">Uniqname (if applicable): </w:t>
      </w:r>
    </w:p>
    <w:p w:rsidR="00660509" w:rsidRDefault="00660509" w:rsidP="00660509">
      <w:pPr>
        <w:rPr>
          <w:rFonts w:ascii="Arial" w:hAnsi="Arial" w:cs="Arial"/>
          <w:b/>
          <w:sz w:val="24"/>
        </w:rPr>
      </w:pPr>
    </w:p>
    <w:p w:rsidR="00660509" w:rsidRPr="00487A98" w:rsidRDefault="00660509" w:rsidP="00660509">
      <w:pPr>
        <w:rPr>
          <w:rFonts w:ascii="Arial" w:hAnsi="Arial" w:cs="Arial"/>
          <w:b/>
          <w:sz w:val="24"/>
        </w:rPr>
      </w:pPr>
      <w:r w:rsidRPr="00A62C22">
        <w:rPr>
          <w:rFonts w:ascii="Arial" w:hAnsi="Arial" w:cs="Arial"/>
          <w:b/>
          <w:sz w:val="24"/>
        </w:rPr>
        <w:t>Length of Service</w:t>
      </w:r>
      <w:r>
        <w:rPr>
          <w:rFonts w:ascii="Arial" w:hAnsi="Arial" w:cs="Arial"/>
          <w:b/>
          <w:sz w:val="24"/>
        </w:rPr>
        <w:br/>
      </w:r>
      <w:r w:rsidRPr="00A62C22">
        <w:rPr>
          <w:rFonts w:ascii="Arial" w:hAnsi="Arial" w:cs="Arial"/>
          <w:i/>
        </w:rPr>
        <w:t>How long has the nominee served at the University of Michigan and in which roles? Please use no more than 150 words:</w:t>
      </w:r>
    </w:p>
    <w:p w:rsidR="00660509" w:rsidRDefault="00660509" w:rsidP="00AD2683">
      <w:pPr>
        <w:rPr>
          <w:rFonts w:ascii="Arial" w:hAnsi="Arial" w:cs="Arial"/>
          <w:b/>
          <w:sz w:val="24"/>
        </w:rPr>
      </w:pPr>
    </w:p>
    <w:p w:rsidR="00AD2683" w:rsidRPr="00A62C22" w:rsidRDefault="00A62C22" w:rsidP="00AD2683">
      <w:pPr>
        <w:rPr>
          <w:rFonts w:ascii="Arial" w:hAnsi="Arial" w:cs="Arial"/>
          <w:b/>
          <w:sz w:val="24"/>
        </w:rPr>
      </w:pPr>
      <w:r>
        <w:rPr>
          <w:rFonts w:ascii="Arial" w:hAnsi="Arial" w:cs="Arial"/>
          <w:b/>
          <w:sz w:val="24"/>
        </w:rPr>
        <w:t>Nomination Category</w:t>
      </w:r>
      <w:r>
        <w:rPr>
          <w:rFonts w:ascii="Arial" w:hAnsi="Arial" w:cs="Arial"/>
          <w:b/>
          <w:sz w:val="24"/>
        </w:rPr>
        <w:br/>
      </w:r>
      <w:r w:rsidR="00705948" w:rsidRPr="00705948">
        <w:rPr>
          <w:rFonts w:ascii="Arial" w:hAnsi="Arial" w:cs="Arial"/>
          <w:i/>
        </w:rPr>
        <w:t xml:space="preserve">The available nomination categories are </w:t>
      </w:r>
      <w:r w:rsidR="00705948" w:rsidRPr="00705948">
        <w:rPr>
          <w:rFonts w:ascii="Arial" w:hAnsi="Arial" w:cs="Arial"/>
          <w:i/>
          <w:u w:val="single"/>
        </w:rPr>
        <w:t>Distinguished Service</w:t>
      </w:r>
      <w:r w:rsidR="00705948" w:rsidRPr="00705948">
        <w:rPr>
          <w:rFonts w:ascii="Arial" w:hAnsi="Arial" w:cs="Arial"/>
          <w:i/>
        </w:rPr>
        <w:t xml:space="preserve"> and </w:t>
      </w:r>
      <w:r w:rsidR="00705948" w:rsidRPr="00705948">
        <w:rPr>
          <w:rFonts w:ascii="Arial" w:hAnsi="Arial" w:cs="Arial"/>
          <w:i/>
          <w:u w:val="single"/>
        </w:rPr>
        <w:t>Rising Professional</w:t>
      </w:r>
      <w:r w:rsidR="00705948" w:rsidRPr="00705948">
        <w:rPr>
          <w:rFonts w:ascii="Arial" w:hAnsi="Arial" w:cs="Arial"/>
          <w:i/>
        </w:rPr>
        <w:t>. Please select the category that</w:t>
      </w:r>
      <w:r w:rsidR="00487A98">
        <w:rPr>
          <w:rFonts w:ascii="Arial" w:hAnsi="Arial" w:cs="Arial"/>
          <w:i/>
        </w:rPr>
        <w:t xml:space="preserve"> you feel</w:t>
      </w:r>
      <w:r w:rsidR="00705948" w:rsidRPr="00705948">
        <w:rPr>
          <w:rFonts w:ascii="Arial" w:hAnsi="Arial" w:cs="Arial"/>
          <w:i/>
        </w:rPr>
        <w:t xml:space="preserve"> most accurately reflects your nominee based on the criteria listed above, and type your choice below:</w:t>
      </w:r>
    </w:p>
    <w:p w:rsidR="00A62C22" w:rsidRPr="00660509" w:rsidRDefault="00AD2683" w:rsidP="00660509">
      <w:pPr>
        <w:ind w:left="180"/>
        <w:rPr>
          <w:rFonts w:ascii="Arial" w:hAnsi="Arial" w:cs="Arial"/>
        </w:rPr>
      </w:pPr>
      <w:r w:rsidRPr="00AD2683">
        <w:rPr>
          <w:rFonts w:ascii="Arial" w:hAnsi="Arial" w:cs="Arial"/>
        </w:rPr>
        <w:t xml:space="preserve">Selected Category: </w:t>
      </w:r>
    </w:p>
    <w:sectPr w:rsidR="00A62C22" w:rsidRPr="0066050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AE" w:rsidRDefault="002921AE" w:rsidP="00AD2683">
      <w:pPr>
        <w:spacing w:after="0" w:line="240" w:lineRule="auto"/>
      </w:pPr>
      <w:r>
        <w:separator/>
      </w:r>
    </w:p>
  </w:endnote>
  <w:endnote w:type="continuationSeparator" w:id="0">
    <w:p w:rsidR="002921AE" w:rsidRDefault="002921AE" w:rsidP="00AD2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AE" w:rsidRDefault="002921AE" w:rsidP="00AD2683">
      <w:pPr>
        <w:spacing w:after="0" w:line="240" w:lineRule="auto"/>
      </w:pPr>
      <w:r>
        <w:separator/>
      </w:r>
    </w:p>
  </w:footnote>
  <w:footnote w:type="continuationSeparator" w:id="0">
    <w:p w:rsidR="002921AE" w:rsidRDefault="002921AE" w:rsidP="00AD2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767171" w:themeColor="background2" w:themeShade="80"/>
        <w:sz w:val="20"/>
      </w:rPr>
      <w:id w:val="98381352"/>
      <w:docPartObj>
        <w:docPartGallery w:val="Page Numbers (Top of Page)"/>
        <w:docPartUnique/>
      </w:docPartObj>
    </w:sdtPr>
    <w:sdtEndPr>
      <w:rPr>
        <w:color w:val="auto"/>
        <w:sz w:val="22"/>
      </w:rPr>
    </w:sdtEndPr>
    <w:sdtContent>
      <w:p w:rsidR="00AD2683" w:rsidRPr="00AD2683" w:rsidRDefault="00AD2683" w:rsidP="00AD2683">
        <w:pPr>
          <w:pStyle w:val="Header"/>
          <w:jc w:val="right"/>
          <w:rPr>
            <w:rFonts w:ascii="Times New Roman" w:hAnsi="Times New Roman" w:cs="Times New Roman"/>
          </w:rPr>
        </w:pPr>
        <w:r w:rsidRPr="00AD2683">
          <w:rPr>
            <w:rFonts w:ascii="Times New Roman" w:hAnsi="Times New Roman" w:cs="Times New Roman"/>
            <w:color w:val="767171" w:themeColor="background2" w:themeShade="80"/>
            <w:sz w:val="20"/>
          </w:rPr>
          <w:t xml:space="preserve">Page </w:t>
        </w:r>
        <w:r w:rsidRPr="00AD2683">
          <w:rPr>
            <w:rFonts w:ascii="Times New Roman" w:hAnsi="Times New Roman" w:cs="Times New Roman"/>
            <w:bCs/>
            <w:color w:val="767171" w:themeColor="background2" w:themeShade="80"/>
            <w:sz w:val="20"/>
          </w:rPr>
          <w:fldChar w:fldCharType="begin"/>
        </w:r>
        <w:r w:rsidRPr="00AD2683">
          <w:rPr>
            <w:rFonts w:ascii="Times New Roman" w:hAnsi="Times New Roman" w:cs="Times New Roman"/>
            <w:bCs/>
            <w:color w:val="767171" w:themeColor="background2" w:themeShade="80"/>
            <w:sz w:val="20"/>
          </w:rPr>
          <w:instrText xml:space="preserve"> PAGE </w:instrText>
        </w:r>
        <w:r w:rsidRPr="00AD2683">
          <w:rPr>
            <w:rFonts w:ascii="Times New Roman" w:hAnsi="Times New Roman" w:cs="Times New Roman"/>
            <w:bCs/>
            <w:color w:val="767171" w:themeColor="background2" w:themeShade="80"/>
            <w:sz w:val="20"/>
          </w:rPr>
          <w:fldChar w:fldCharType="separate"/>
        </w:r>
        <w:r w:rsidR="002921AE">
          <w:rPr>
            <w:rFonts w:ascii="Times New Roman" w:hAnsi="Times New Roman" w:cs="Times New Roman"/>
            <w:bCs/>
            <w:noProof/>
            <w:color w:val="767171" w:themeColor="background2" w:themeShade="80"/>
            <w:sz w:val="20"/>
          </w:rPr>
          <w:t>1</w:t>
        </w:r>
        <w:r w:rsidRPr="00AD2683">
          <w:rPr>
            <w:rFonts w:ascii="Times New Roman" w:hAnsi="Times New Roman" w:cs="Times New Roman"/>
            <w:bCs/>
            <w:color w:val="767171" w:themeColor="background2" w:themeShade="80"/>
            <w:sz w:val="20"/>
          </w:rPr>
          <w:fldChar w:fldCharType="end"/>
        </w:r>
        <w:r w:rsidRPr="00AD2683">
          <w:rPr>
            <w:rFonts w:ascii="Times New Roman" w:hAnsi="Times New Roman" w:cs="Times New Roman"/>
            <w:color w:val="767171" w:themeColor="background2" w:themeShade="80"/>
            <w:sz w:val="20"/>
          </w:rPr>
          <w:t xml:space="preserve"> of </w:t>
        </w:r>
        <w:r w:rsidRPr="00AD2683">
          <w:rPr>
            <w:rFonts w:ascii="Times New Roman" w:hAnsi="Times New Roman" w:cs="Times New Roman"/>
            <w:bCs/>
            <w:color w:val="767171" w:themeColor="background2" w:themeShade="80"/>
            <w:sz w:val="20"/>
          </w:rPr>
          <w:fldChar w:fldCharType="begin"/>
        </w:r>
        <w:r w:rsidRPr="00AD2683">
          <w:rPr>
            <w:rFonts w:ascii="Times New Roman" w:hAnsi="Times New Roman" w:cs="Times New Roman"/>
            <w:bCs/>
            <w:color w:val="767171" w:themeColor="background2" w:themeShade="80"/>
            <w:sz w:val="20"/>
          </w:rPr>
          <w:instrText xml:space="preserve"> NUMPAGES  </w:instrText>
        </w:r>
        <w:r w:rsidRPr="00AD2683">
          <w:rPr>
            <w:rFonts w:ascii="Times New Roman" w:hAnsi="Times New Roman" w:cs="Times New Roman"/>
            <w:bCs/>
            <w:color w:val="767171" w:themeColor="background2" w:themeShade="80"/>
            <w:sz w:val="20"/>
          </w:rPr>
          <w:fldChar w:fldCharType="separate"/>
        </w:r>
        <w:r w:rsidR="002921AE">
          <w:rPr>
            <w:rFonts w:ascii="Times New Roman" w:hAnsi="Times New Roman" w:cs="Times New Roman"/>
            <w:bCs/>
            <w:noProof/>
            <w:color w:val="767171" w:themeColor="background2" w:themeShade="80"/>
            <w:sz w:val="20"/>
          </w:rPr>
          <w:t>1</w:t>
        </w:r>
        <w:r w:rsidRPr="00AD2683">
          <w:rPr>
            <w:rFonts w:ascii="Times New Roman" w:hAnsi="Times New Roman" w:cs="Times New Roman"/>
            <w:bCs/>
            <w:color w:val="767171" w:themeColor="background2" w:themeShade="80"/>
            <w:sz w:val="20"/>
          </w:rPr>
          <w:fldChar w:fldCharType="end"/>
        </w:r>
      </w:p>
    </w:sdtContent>
  </w:sdt>
  <w:p w:rsidR="00AD2683" w:rsidRDefault="00AD2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7F0"/>
    <w:multiLevelType w:val="hybridMultilevel"/>
    <w:tmpl w:val="A88C9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5465CE"/>
    <w:multiLevelType w:val="hybridMultilevel"/>
    <w:tmpl w:val="9D44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C60E9"/>
    <w:multiLevelType w:val="hybridMultilevel"/>
    <w:tmpl w:val="47C0F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47ABD"/>
    <w:multiLevelType w:val="multilevel"/>
    <w:tmpl w:val="F58A6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90B7B"/>
    <w:multiLevelType w:val="hybridMultilevel"/>
    <w:tmpl w:val="E0E8B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672"/>
    <w:rsid w:val="002921AE"/>
    <w:rsid w:val="002D2A21"/>
    <w:rsid w:val="002F3DF3"/>
    <w:rsid w:val="00487A98"/>
    <w:rsid w:val="005864BC"/>
    <w:rsid w:val="005E5723"/>
    <w:rsid w:val="00610057"/>
    <w:rsid w:val="00660509"/>
    <w:rsid w:val="0069039C"/>
    <w:rsid w:val="00705948"/>
    <w:rsid w:val="00A62C22"/>
    <w:rsid w:val="00AD2683"/>
    <w:rsid w:val="00D97672"/>
    <w:rsid w:val="00DE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F7BBA"/>
  <w15:chartTrackingRefBased/>
  <w15:docId w15:val="{A9115940-40CE-4032-8427-03F92D9D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7672"/>
    <w:rPr>
      <w:color w:val="0563C1" w:themeColor="hyperlink"/>
      <w:u w:val="single"/>
    </w:rPr>
  </w:style>
  <w:style w:type="paragraph" w:styleId="ListParagraph">
    <w:name w:val="List Paragraph"/>
    <w:basedOn w:val="Normal"/>
    <w:uiPriority w:val="34"/>
    <w:qFormat/>
    <w:rsid w:val="00D97672"/>
    <w:pPr>
      <w:ind w:left="720"/>
      <w:contextualSpacing/>
    </w:pPr>
  </w:style>
  <w:style w:type="paragraph" w:styleId="NormalWeb">
    <w:name w:val="Normal (Web)"/>
    <w:basedOn w:val="Normal"/>
    <w:uiPriority w:val="99"/>
    <w:semiHidden/>
    <w:unhideWhenUsed/>
    <w:rsid w:val="00D97672"/>
    <w:rPr>
      <w:rFonts w:ascii="Times New Roman" w:hAnsi="Times New Roman" w:cs="Times New Roman"/>
      <w:sz w:val="24"/>
      <w:szCs w:val="24"/>
    </w:rPr>
  </w:style>
  <w:style w:type="paragraph" w:styleId="Header">
    <w:name w:val="header"/>
    <w:basedOn w:val="Normal"/>
    <w:link w:val="HeaderChar"/>
    <w:uiPriority w:val="99"/>
    <w:unhideWhenUsed/>
    <w:rsid w:val="00AD2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683"/>
  </w:style>
  <w:style w:type="paragraph" w:styleId="Footer">
    <w:name w:val="footer"/>
    <w:basedOn w:val="Normal"/>
    <w:link w:val="FooterChar"/>
    <w:uiPriority w:val="99"/>
    <w:unhideWhenUsed/>
    <w:rsid w:val="00AD2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683"/>
  </w:style>
  <w:style w:type="character" w:styleId="FollowedHyperlink">
    <w:name w:val="FollowedHyperlink"/>
    <w:basedOn w:val="DefaultParagraphFont"/>
    <w:uiPriority w:val="99"/>
    <w:semiHidden/>
    <w:unhideWhenUsed/>
    <w:rsid w:val="00DE7F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442937">
      <w:bodyDiv w:val="1"/>
      <w:marLeft w:val="0"/>
      <w:marRight w:val="0"/>
      <w:marTop w:val="0"/>
      <w:marBottom w:val="0"/>
      <w:divBdr>
        <w:top w:val="none" w:sz="0" w:space="0" w:color="auto"/>
        <w:left w:val="none" w:sz="0" w:space="0" w:color="auto"/>
        <w:bottom w:val="none" w:sz="0" w:space="0" w:color="auto"/>
        <w:right w:val="none" w:sz="0" w:space="0" w:color="auto"/>
      </w:divBdr>
    </w:div>
    <w:div w:id="907299940">
      <w:bodyDiv w:val="1"/>
      <w:marLeft w:val="0"/>
      <w:marRight w:val="0"/>
      <w:marTop w:val="0"/>
      <w:marBottom w:val="0"/>
      <w:divBdr>
        <w:top w:val="none" w:sz="0" w:space="0" w:color="auto"/>
        <w:left w:val="none" w:sz="0" w:space="0" w:color="auto"/>
        <w:bottom w:val="none" w:sz="0" w:space="0" w:color="auto"/>
        <w:right w:val="none" w:sz="0" w:space="0" w:color="auto"/>
      </w:divBdr>
    </w:div>
    <w:div w:id="1550726721">
      <w:bodyDiv w:val="1"/>
      <w:marLeft w:val="0"/>
      <w:marRight w:val="0"/>
      <w:marTop w:val="0"/>
      <w:marBottom w:val="0"/>
      <w:divBdr>
        <w:top w:val="none" w:sz="0" w:space="0" w:color="auto"/>
        <w:left w:val="none" w:sz="0" w:space="0" w:color="auto"/>
        <w:bottom w:val="none" w:sz="0" w:space="0" w:color="auto"/>
        <w:right w:val="none" w:sz="0" w:space="0" w:color="auto"/>
      </w:divBdr>
    </w:div>
    <w:div w:id="211100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esident.umich.edu/honors-awards/presidents-awards-for-leadership-in-international-education/" TargetMode="External"/><Relationship Id="rId4" Type="http://schemas.openxmlformats.org/officeDocument/2006/relationships/settings" Target="settings.xml"/><Relationship Id="rId9" Type="http://schemas.openxmlformats.org/officeDocument/2006/relationships/hyperlink" Target="mailto:international-education-award@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5BA9F-5750-4B41-B7EC-E270E9F5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McClory, Maureen</dc:creator>
  <cp:keywords/>
  <dc:description/>
  <cp:lastModifiedBy>McClory, Maureen</cp:lastModifiedBy>
  <cp:revision>6</cp:revision>
  <dcterms:created xsi:type="dcterms:W3CDTF">2024-11-20T18:32:00Z</dcterms:created>
  <dcterms:modified xsi:type="dcterms:W3CDTF">2024-11-21T15:41:00Z</dcterms:modified>
</cp:coreProperties>
</file>